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F4" w:rsidRDefault="00FF5AF4" w:rsidP="00FF5AF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AF4" w:rsidRDefault="00FF5AF4" w:rsidP="00FF5AF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FF5AF4" w:rsidRDefault="00FF5AF4" w:rsidP="00FF5AF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FF5AF4" w:rsidRDefault="00FF5AF4" w:rsidP="00FF5AF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FF5AF4" w:rsidRDefault="00FF5AF4" w:rsidP="00FF5AF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78333A">
        <w:rPr>
          <w:b/>
          <w:color w:val="000000" w:themeColor="text1"/>
          <w:sz w:val="28"/>
          <w:szCs w:val="28"/>
          <w:lang w:val="uk-UA"/>
        </w:rPr>
        <w:t>1418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проєкту землеустрою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гр. </w:t>
      </w:r>
      <w:r w:rsidR="00E876E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Шевченко Тетяні Степанівні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с. Зелений Яр  по вул. Київська</w:t>
      </w:r>
      <w:r w:rsidR="00E876E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79</w:t>
      </w:r>
    </w:p>
    <w:p w:rsidR="00DB5592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тери</w:t>
      </w:r>
      <w:r w:rsidR="00DB559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торії Кагарлицької міської ради</w:t>
      </w:r>
    </w:p>
    <w:p w:rsidR="00DB5592" w:rsidRPr="00DB5592" w:rsidRDefault="00DB5592" w:rsidP="00DB5592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559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DB5592" w:rsidRPr="00DB5592" w:rsidRDefault="00DB5592" w:rsidP="00DB5592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559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господарських будівель і споруд (0,2500 га)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0E2D0D" w:rsidRPr="000E2D0D" w:rsidRDefault="00E908B6" w:rsidP="000E2D0D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ПП «Єдиний центр» та матеріали  проєкту землеустрою щодо відведення земельної ділянки у власність для </w:t>
      </w:r>
      <w:r w:rsidR="00350D3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50D3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350D3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гр. </w:t>
      </w:r>
      <w:r w:rsidR="00622F91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Шевченко Тетяні Степанівні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622F91">
        <w:rPr>
          <w:color w:val="000000" w:themeColor="text1"/>
          <w:sz w:val="28"/>
          <w:szCs w:val="28"/>
          <w:lang w:val="uk-UA"/>
        </w:rPr>
        <w:t>в с.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79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0E2D0D" w:rsidRPr="000E2D0D">
        <w:rPr>
          <w:sz w:val="28"/>
          <w:szCs w:val="28"/>
          <w:lang w:val="uk-UA"/>
        </w:rPr>
        <w:t xml:space="preserve">враховуючи пропозиції </w:t>
      </w:r>
      <w:r w:rsidR="000E2D0D" w:rsidRPr="000E2D0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E2D0D" w:rsidRPr="000E2D0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3F7995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1E026D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Шевченко Тетяні Степанівні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проєкту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001CC4">
        <w:rPr>
          <w:color w:val="000000" w:themeColor="text1"/>
          <w:sz w:val="28"/>
          <w:szCs w:val="28"/>
          <w:lang w:val="uk-UA"/>
        </w:rPr>
        <w:t>25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32</w:t>
      </w:r>
      <w:r w:rsidR="001E026D">
        <w:rPr>
          <w:color w:val="000000" w:themeColor="text1"/>
          <w:sz w:val="28"/>
          <w:szCs w:val="28"/>
          <w:lang w:val="uk-UA"/>
        </w:rPr>
        <w:t>7</w:t>
      </w:r>
      <w:r w:rsidRPr="003F7995">
        <w:rPr>
          <w:color w:val="000000" w:themeColor="text1"/>
          <w:sz w:val="28"/>
          <w:szCs w:val="28"/>
        </w:rPr>
        <w:t>:00</w:t>
      </w:r>
      <w:r w:rsidR="001E026D">
        <w:rPr>
          <w:color w:val="000000" w:themeColor="text1"/>
          <w:sz w:val="28"/>
          <w:szCs w:val="28"/>
          <w:lang w:val="uk-UA"/>
        </w:rPr>
        <w:t>22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001CC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001CC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79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DD3053" w:rsidRPr="003F7995" w:rsidRDefault="003F7995" w:rsidP="00DD3053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FF4BA2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Шевченко Тетяні Степанівні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DD3053">
        <w:rPr>
          <w:color w:val="000000" w:themeColor="text1"/>
          <w:sz w:val="28"/>
          <w:szCs w:val="28"/>
          <w:lang w:val="uk-UA"/>
        </w:rPr>
        <w:t>2</w:t>
      </w:r>
      <w:r w:rsidRPr="003F7995">
        <w:rPr>
          <w:color w:val="000000" w:themeColor="text1"/>
          <w:sz w:val="28"/>
          <w:szCs w:val="28"/>
          <w:lang w:val="uk-UA"/>
        </w:rPr>
        <w:t xml:space="preserve">5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="00DD3053" w:rsidRPr="003F7995">
        <w:rPr>
          <w:color w:val="000000" w:themeColor="text1"/>
          <w:sz w:val="28"/>
          <w:szCs w:val="28"/>
          <w:lang w:val="uk-UA"/>
        </w:rPr>
        <w:t>32</w:t>
      </w:r>
      <w:r w:rsidR="00FF4BA2">
        <w:rPr>
          <w:color w:val="000000" w:themeColor="text1"/>
          <w:sz w:val="28"/>
          <w:szCs w:val="28"/>
          <w:lang w:val="uk-UA"/>
        </w:rPr>
        <w:t>7</w:t>
      </w:r>
      <w:r w:rsidR="00DD3053" w:rsidRPr="003F7995">
        <w:rPr>
          <w:color w:val="000000" w:themeColor="text1"/>
          <w:sz w:val="28"/>
          <w:szCs w:val="28"/>
        </w:rPr>
        <w:t>:00</w:t>
      </w:r>
      <w:r w:rsidR="00FF4BA2">
        <w:rPr>
          <w:color w:val="000000" w:themeColor="text1"/>
          <w:sz w:val="28"/>
          <w:szCs w:val="28"/>
          <w:lang w:val="uk-UA"/>
        </w:rPr>
        <w:t>22</w:t>
      </w:r>
      <w:r w:rsidRPr="003F7995">
        <w:rPr>
          <w:color w:val="000000" w:themeColor="text1"/>
          <w:sz w:val="28"/>
          <w:szCs w:val="28"/>
        </w:rPr>
        <w:t xml:space="preserve">) </w:t>
      </w:r>
      <w:r w:rsidR="00DD3053" w:rsidRPr="003F7995">
        <w:rPr>
          <w:color w:val="000000" w:themeColor="text1"/>
          <w:sz w:val="28"/>
          <w:szCs w:val="28"/>
        </w:rPr>
        <w:t xml:space="preserve">для </w:t>
      </w:r>
      <w:r w:rsidR="00DD3053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7136E4">
        <w:rPr>
          <w:color w:val="000000" w:themeColor="text1"/>
          <w:sz w:val="28"/>
          <w:szCs w:val="28"/>
          <w:lang w:val="uk-UA"/>
        </w:rPr>
        <w:t xml:space="preserve"> </w:t>
      </w:r>
      <w:r w:rsidR="00DD3053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="00DD3053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FF4BA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 79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DB5592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78333A" w:rsidRDefault="0078333A" w:rsidP="0078333A">
      <w:pPr>
        <w:ind w:firstLine="709"/>
        <w:jc w:val="both"/>
        <w:rPr>
          <w:sz w:val="28"/>
          <w:szCs w:val="28"/>
          <w:lang w:val="uk-UA"/>
        </w:rPr>
      </w:pPr>
    </w:p>
    <w:p w:rsidR="0078333A" w:rsidRPr="0078333A" w:rsidRDefault="0078333A" w:rsidP="0078333A">
      <w:pPr>
        <w:ind w:firstLine="709"/>
        <w:jc w:val="both"/>
        <w:rPr>
          <w:sz w:val="28"/>
          <w:szCs w:val="28"/>
          <w:lang w:val="uk-UA"/>
        </w:rPr>
      </w:pPr>
    </w:p>
    <w:p w:rsidR="0078333A" w:rsidRPr="00E539DF" w:rsidRDefault="0078333A" w:rsidP="0078333A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469CE" w:rsidRPr="00CD31E6" w:rsidRDefault="00D469CE" w:rsidP="0078333A">
      <w:pPr>
        <w:rPr>
          <w:color w:val="000000" w:themeColor="text1"/>
          <w:sz w:val="28"/>
          <w:szCs w:val="28"/>
        </w:rPr>
      </w:pPr>
    </w:p>
    <w:sectPr w:rsidR="00D469CE" w:rsidRPr="00CD31E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E2D0D"/>
    <w:rsid w:val="001542BA"/>
    <w:rsid w:val="001A0D90"/>
    <w:rsid w:val="001C6552"/>
    <w:rsid w:val="001E026D"/>
    <w:rsid w:val="002A2A1B"/>
    <w:rsid w:val="00350D34"/>
    <w:rsid w:val="003F7995"/>
    <w:rsid w:val="005F56A3"/>
    <w:rsid w:val="006148AF"/>
    <w:rsid w:val="00622F91"/>
    <w:rsid w:val="00641271"/>
    <w:rsid w:val="006E1EFA"/>
    <w:rsid w:val="007136E4"/>
    <w:rsid w:val="0078333A"/>
    <w:rsid w:val="007C4733"/>
    <w:rsid w:val="008F0EFD"/>
    <w:rsid w:val="00943C87"/>
    <w:rsid w:val="00A053AF"/>
    <w:rsid w:val="00B269CB"/>
    <w:rsid w:val="00CB4AAE"/>
    <w:rsid w:val="00CD31E6"/>
    <w:rsid w:val="00D0207E"/>
    <w:rsid w:val="00D469CE"/>
    <w:rsid w:val="00DB5592"/>
    <w:rsid w:val="00DD3053"/>
    <w:rsid w:val="00E876E3"/>
    <w:rsid w:val="00E908B6"/>
    <w:rsid w:val="00FB3CC0"/>
    <w:rsid w:val="00FF4BA2"/>
    <w:rsid w:val="00FF5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5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5A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16</cp:revision>
  <cp:lastPrinted>2021-09-28T07:34:00Z</cp:lastPrinted>
  <dcterms:created xsi:type="dcterms:W3CDTF">2021-07-12T07:17:00Z</dcterms:created>
  <dcterms:modified xsi:type="dcterms:W3CDTF">2021-09-28T07:37:00Z</dcterms:modified>
</cp:coreProperties>
</file>